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260C" w14:textId="77777777" w:rsidR="00077632" w:rsidRPr="00005E77" w:rsidRDefault="0045586D" w:rsidP="00077632">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6A7FB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805026166" r:id="rId8"/>
        </w:object>
      </w:r>
    </w:p>
    <w:p w14:paraId="00A75E66" w14:textId="77777777" w:rsidR="00077632" w:rsidRPr="00005E77" w:rsidRDefault="00077632" w:rsidP="00077632">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2FDD1FD6" w14:textId="77777777" w:rsidR="00077632" w:rsidRPr="00005E77" w:rsidRDefault="00077632" w:rsidP="00077632">
      <w:pPr>
        <w:tabs>
          <w:tab w:val="left" w:pos="266"/>
        </w:tabs>
        <w:ind w:left="-709"/>
        <w:jc w:val="both"/>
        <w:rPr>
          <w:rFonts w:ascii="Calibri" w:eastAsia="Times New Roman" w:hAnsi="Calibri" w:cs="Calibri"/>
          <w:sz w:val="24"/>
          <w:szCs w:val="24"/>
          <w:lang w:eastAsia="en-GB"/>
        </w:rPr>
      </w:pPr>
    </w:p>
    <w:p w14:paraId="511B11BC" w14:textId="3D3A9205" w:rsidR="00077632" w:rsidRPr="00005E77" w:rsidRDefault="00077632" w:rsidP="00077632">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sidR="0045586D">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Cllr P Heeley, Cllr T Keech, Cllr A Lisher </w:t>
      </w:r>
      <w:r>
        <w:rPr>
          <w:rFonts w:ascii="Calibri" w:eastAsia="Times New Roman" w:hAnsi="Calibri" w:cs="Calibri"/>
          <w:sz w:val="24"/>
          <w:szCs w:val="24"/>
          <w:lang w:eastAsia="en-GB"/>
        </w:rPr>
        <w:t>(Chairman</w:t>
      </w:r>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16843918" w14:textId="77777777" w:rsidR="00077632" w:rsidRPr="00005E77" w:rsidRDefault="00077632" w:rsidP="00077632">
      <w:pPr>
        <w:ind w:left="-709"/>
        <w:jc w:val="left"/>
        <w:rPr>
          <w:rFonts w:ascii="Calibri" w:eastAsia="Times New Roman" w:hAnsi="Calibri" w:cs="Calibri"/>
          <w:sz w:val="24"/>
          <w:szCs w:val="24"/>
          <w:lang w:eastAsia="en-GB"/>
        </w:rPr>
      </w:pPr>
    </w:p>
    <w:p w14:paraId="698F1D24" w14:textId="77777777" w:rsidR="00077632" w:rsidRPr="00005E77" w:rsidRDefault="00077632" w:rsidP="00077632">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7</w:t>
      </w:r>
      <w:r w:rsidRPr="005F2DB8">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April </w:t>
      </w:r>
      <w:r w:rsidRPr="00005E77">
        <w:rPr>
          <w:rFonts w:ascii="Calibri" w:eastAsia="Times New Roman" w:hAnsi="Calibri" w:cs="Calibri"/>
          <w:b/>
          <w:bCs/>
          <w:sz w:val="32"/>
          <w:szCs w:val="32"/>
          <w:lang w:eastAsia="en-GB"/>
        </w:rPr>
        <w:t xml:space="preserve">2025 at 7:30pm in the Washington Village Hall </w:t>
      </w:r>
    </w:p>
    <w:p w14:paraId="325DDC99" w14:textId="77777777" w:rsidR="00077632" w:rsidRPr="00005E77" w:rsidRDefault="00077632" w:rsidP="00077632">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55E4B059" w14:textId="77777777" w:rsidR="00077632" w:rsidRPr="00DB1303" w:rsidRDefault="00077632" w:rsidP="00077632">
      <w:pPr>
        <w:ind w:left="-709"/>
        <w:rPr>
          <w:rFonts w:ascii="Calibri" w:eastAsia="Times New Roman" w:hAnsi="Calibri" w:cs="Calibri"/>
          <w:b/>
          <w:bCs/>
          <w:sz w:val="24"/>
          <w:szCs w:val="24"/>
          <w:lang w:eastAsia="en-GB"/>
        </w:rPr>
      </w:pPr>
    </w:p>
    <w:p w14:paraId="414E2D35" w14:textId="77777777" w:rsidR="00077632" w:rsidRPr="00DB1303" w:rsidRDefault="00077632" w:rsidP="00077632">
      <w:pPr>
        <w:ind w:left="-709"/>
        <w:rPr>
          <w:rFonts w:ascii="Calibri" w:eastAsia="Times New Roman" w:hAnsi="Calibri" w:cs="Calibri"/>
          <w:b/>
          <w:bCs/>
          <w:sz w:val="32"/>
          <w:szCs w:val="32"/>
          <w:lang w:eastAsia="en-GB"/>
        </w:rPr>
      </w:pPr>
      <w:r w:rsidRPr="00DB1303">
        <w:rPr>
          <w:rFonts w:ascii="Calibri" w:eastAsia="Times New Roman" w:hAnsi="Calibri" w:cs="Calibri"/>
          <w:b/>
          <w:bCs/>
          <w:sz w:val="32"/>
          <w:szCs w:val="32"/>
          <w:lang w:eastAsia="en-GB"/>
        </w:rPr>
        <w:t xml:space="preserve">AGENDA </w:t>
      </w:r>
    </w:p>
    <w:p w14:paraId="1A9C4466"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p>
    <w:p w14:paraId="77F8BFD0"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5FFFF180"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p>
    <w:p w14:paraId="78E0975C" w14:textId="77777777" w:rsidR="00077632" w:rsidRPr="00005E77"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p>
    <w:p w14:paraId="5B1B98C9" w14:textId="77777777" w:rsidR="00077632" w:rsidRDefault="00077632" w:rsidP="00077632">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receive any interests as defined under the Localism Act 2011 and the Council’s Code of Conduct. </w:t>
      </w:r>
    </w:p>
    <w:p w14:paraId="4CC1344E" w14:textId="77777777" w:rsidR="00077632" w:rsidRPr="00D83794" w:rsidRDefault="00077632" w:rsidP="00077632">
      <w:pPr>
        <w:tabs>
          <w:tab w:val="left" w:pos="360"/>
          <w:tab w:val="left" w:pos="1440"/>
          <w:tab w:val="left" w:pos="1800"/>
        </w:tabs>
        <w:ind w:left="-709" w:right="-1054"/>
        <w:contextualSpacing/>
        <w:jc w:val="left"/>
        <w:rPr>
          <w:rFonts w:ascii="Calibri" w:eastAsia="Times New Roman" w:hAnsi="Calibri" w:cs="Calibri"/>
          <w:b/>
          <w:i/>
          <w:iCs/>
          <w:sz w:val="24"/>
          <w:szCs w:val="24"/>
          <w:lang w:eastAsia="en-GB"/>
        </w:rPr>
      </w:pPr>
    </w:p>
    <w:p w14:paraId="2B0073A5" w14:textId="77777777" w:rsidR="00077632" w:rsidRPr="00005E77"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4B615C94"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005E77">
        <w:rPr>
          <w:rFonts w:ascii="Calibri" w:eastAsia="Times New Roman" w:hAnsi="Calibri" w:cs="Calibri"/>
          <w:bCs/>
          <w:sz w:val="24"/>
          <w:szCs w:val="24"/>
          <w:lang w:eastAsia="en-GB"/>
        </w:rPr>
        <w:t xml:space="preserve">To Approve the </w:t>
      </w:r>
      <w:hyperlink r:id="rId9" w:history="1">
        <w:r>
          <w:rPr>
            <w:color w:val="0000FF"/>
            <w:u w:val="single"/>
          </w:rPr>
          <w:t>Draft Minutes of the Full Council Meeting on 3</w:t>
        </w:r>
        <w:r w:rsidRPr="00773B30">
          <w:rPr>
            <w:color w:val="0000FF"/>
            <w:u w:val="single"/>
            <w:vertAlign w:val="superscript"/>
          </w:rPr>
          <w:t>rd</w:t>
        </w:r>
        <w:r>
          <w:rPr>
            <w:color w:val="0000FF"/>
            <w:u w:val="single"/>
          </w:rPr>
          <w:t xml:space="preserve"> March 2025</w:t>
        </w:r>
      </w:hyperlink>
      <w:r>
        <w:rPr>
          <w:rFonts w:ascii="Calibri" w:eastAsia="Times New Roman" w:hAnsi="Calibri" w:cs="Calibri"/>
          <w:bCs/>
          <w:sz w:val="24"/>
          <w:szCs w:val="24"/>
          <w:lang w:eastAsia="en-GB"/>
        </w:rPr>
        <w:t xml:space="preserve"> </w:t>
      </w:r>
    </w:p>
    <w:p w14:paraId="71297939" w14:textId="77777777" w:rsidR="00077632" w:rsidRPr="00005E77"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p>
    <w:p w14:paraId="5F1C6948" w14:textId="77777777" w:rsidR="00077632" w:rsidRPr="00005E77" w:rsidRDefault="00077632" w:rsidP="00077632">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5FFFC672" w14:textId="77777777" w:rsidR="00077632" w:rsidRDefault="00077632" w:rsidP="00077632">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Members of the public may speak for up to 2 minutes in accordance with the Council’s Standing Orders.</w:t>
      </w:r>
      <w:r>
        <w:rPr>
          <w:rFonts w:ascii="Calibri" w:eastAsia="Times New Roman" w:hAnsi="Calibri" w:cs="Calibri"/>
          <w:sz w:val="24"/>
          <w:szCs w:val="24"/>
          <w:lang w:eastAsia="en-GB"/>
        </w:rPr>
        <w:t xml:space="preserve">   </w:t>
      </w:r>
    </w:p>
    <w:p w14:paraId="726CF4B4" w14:textId="77777777" w:rsidR="00077632" w:rsidRPr="00005E77" w:rsidRDefault="00077632" w:rsidP="00077632">
      <w:pPr>
        <w:widowControl w:val="0"/>
        <w:jc w:val="left"/>
        <w:rPr>
          <w:rFonts w:ascii="Calibri" w:eastAsia="Times New Roman" w:hAnsi="Calibri" w:cs="Calibri"/>
          <w:sz w:val="24"/>
          <w:szCs w:val="24"/>
          <w:lang w:eastAsia="en-GB"/>
        </w:rPr>
      </w:pPr>
    </w:p>
    <w:p w14:paraId="58F48FCE"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Reports from County and District Councillors</w:t>
      </w:r>
    </w:p>
    <w:p w14:paraId="393DB9C3" w14:textId="77777777" w:rsidR="00077632" w:rsidRDefault="00077632" w:rsidP="00077632">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26331D">
        <w:rPr>
          <w:rFonts w:ascii="Calibri" w:eastAsia="Times New Roman" w:hAnsi="Calibri" w:cs="Calibri"/>
          <w:bCs/>
          <w:sz w:val="24"/>
          <w:szCs w:val="24"/>
          <w:lang w:eastAsia="en-GB"/>
        </w:rPr>
        <w:t>T</w:t>
      </w:r>
      <w:r w:rsidRPr="0026331D">
        <w:rPr>
          <w:rFonts w:ascii="Calibri" w:eastAsia="Times New Roman" w:hAnsi="Calibri" w:cs="Calibri"/>
          <w:bCs/>
          <w:color w:val="000000"/>
          <w:sz w:val="24"/>
          <w:szCs w:val="24"/>
          <w:lang w:eastAsia="en-GB"/>
        </w:rPr>
        <w:t>o</w:t>
      </w:r>
      <w:r w:rsidRPr="0026331D">
        <w:rPr>
          <w:rFonts w:ascii="Calibri" w:eastAsia="Times New Roman" w:hAnsi="Calibri" w:cs="Calibri"/>
          <w:color w:val="000000"/>
          <w:sz w:val="24"/>
          <w:szCs w:val="24"/>
          <w:lang w:eastAsia="en-GB"/>
        </w:rPr>
        <w:t xml:space="preserve"> Receive verbal reports at the meeting. </w:t>
      </w:r>
    </w:p>
    <w:p w14:paraId="100C4536"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p>
    <w:p w14:paraId="41C7D427"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Notice of Casual Vacancy </w:t>
      </w:r>
    </w:p>
    <w:p w14:paraId="2A22A41A"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A17515">
        <w:rPr>
          <w:rFonts w:ascii="Calibri" w:eastAsia="Times New Roman" w:hAnsi="Calibri" w:cs="Calibri"/>
          <w:bCs/>
          <w:sz w:val="24"/>
          <w:szCs w:val="24"/>
          <w:lang w:eastAsia="en-GB"/>
        </w:rPr>
        <w:t>To Report the Casual vacancy on the Washington Ward following the resignation of Cllr Lockerbie on 19</w:t>
      </w:r>
      <w:r w:rsidRPr="00A17515">
        <w:rPr>
          <w:rFonts w:ascii="Calibri" w:eastAsia="Times New Roman" w:hAnsi="Calibri" w:cs="Calibri"/>
          <w:bCs/>
          <w:sz w:val="24"/>
          <w:szCs w:val="24"/>
          <w:vertAlign w:val="superscript"/>
          <w:lang w:eastAsia="en-GB"/>
        </w:rPr>
        <w:t>th</w:t>
      </w:r>
      <w:r w:rsidRPr="00A17515">
        <w:rPr>
          <w:rFonts w:ascii="Calibri" w:eastAsia="Times New Roman" w:hAnsi="Calibri" w:cs="Calibri"/>
          <w:bCs/>
          <w:sz w:val="24"/>
          <w:szCs w:val="24"/>
          <w:lang w:eastAsia="en-GB"/>
        </w:rPr>
        <w:t xml:space="preserve"> March 2025</w:t>
      </w:r>
    </w:p>
    <w:p w14:paraId="4E73792D" w14:textId="77777777" w:rsidR="00077632"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3EFCA337" w14:textId="77777777" w:rsidR="00077632" w:rsidRPr="00005E77"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Decisions, Appeals and Compliance Matters </w:t>
      </w:r>
    </w:p>
    <w:p w14:paraId="7D0E5616"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r w:rsidRPr="00D60AD5">
        <w:rPr>
          <w:rFonts w:ascii="Calibri" w:eastAsia="Times New Roman" w:hAnsi="Calibri" w:cs="Calibri"/>
          <w:sz w:val="24"/>
          <w:szCs w:val="24"/>
          <w:lang w:eastAsia="en-GB"/>
        </w:rPr>
        <w:t xml:space="preserve">To Agree a consultation response to the following applications in the parish: </w:t>
      </w:r>
    </w:p>
    <w:p w14:paraId="2A09736B" w14:textId="77777777" w:rsidR="00077632" w:rsidRPr="00D60AD5"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p>
    <w:p w14:paraId="479D993A" w14:textId="77777777" w:rsidR="00077632" w:rsidRPr="00A830AC" w:rsidRDefault="00077632" w:rsidP="00077632">
      <w:pPr>
        <w:tabs>
          <w:tab w:val="left" w:pos="360"/>
          <w:tab w:val="left" w:pos="1440"/>
          <w:tab w:val="left" w:pos="1800"/>
        </w:tabs>
        <w:ind w:left="-709" w:right="-1054"/>
        <w:jc w:val="left"/>
        <w:rPr>
          <w:rFonts w:ascii="Calibri" w:hAnsi="Calibri" w:cs="Calibri"/>
          <w:b/>
          <w:bCs/>
          <w:sz w:val="24"/>
          <w:szCs w:val="24"/>
        </w:rPr>
      </w:pPr>
      <w:r w:rsidRPr="00A830AC">
        <w:rPr>
          <w:rFonts w:ascii="Calibri" w:hAnsi="Calibri" w:cs="Calibri"/>
          <w:b/>
          <w:bCs/>
          <w:sz w:val="24"/>
          <w:szCs w:val="24"/>
        </w:rPr>
        <w:t>DC/25/0216</w:t>
      </w:r>
      <w:r>
        <w:rPr>
          <w:rFonts w:ascii="Calibri" w:hAnsi="Calibri" w:cs="Calibri"/>
          <w:b/>
          <w:bCs/>
          <w:sz w:val="24"/>
          <w:szCs w:val="24"/>
        </w:rPr>
        <w:t xml:space="preserve"> - </w:t>
      </w:r>
      <w:r w:rsidRPr="00A830AC">
        <w:rPr>
          <w:rFonts w:ascii="Calibri" w:hAnsi="Calibri" w:cs="Calibri"/>
          <w:b/>
          <w:bCs/>
          <w:sz w:val="24"/>
          <w:szCs w:val="24"/>
        </w:rPr>
        <w:t>The Barn Rock Road Washington West Sussex</w:t>
      </w:r>
    </w:p>
    <w:p w14:paraId="040C193F" w14:textId="77777777" w:rsidR="00077632" w:rsidRDefault="00077632" w:rsidP="00077632">
      <w:pPr>
        <w:tabs>
          <w:tab w:val="left" w:pos="360"/>
          <w:tab w:val="left" w:pos="1440"/>
          <w:tab w:val="left" w:pos="1800"/>
        </w:tabs>
        <w:ind w:left="-709" w:right="-1054"/>
        <w:jc w:val="left"/>
      </w:pPr>
      <w:r w:rsidRPr="00F90F99">
        <w:rPr>
          <w:rFonts w:ascii="Calibri" w:hAnsi="Calibri" w:cs="Calibri"/>
          <w:i/>
          <w:iCs/>
          <w:sz w:val="24"/>
          <w:szCs w:val="24"/>
        </w:rPr>
        <w:t>Erection of detached garage and garden store with a hobby room over; continued use of surrounding land as incidental residential curtilage; retention of second access point from Rock Road with gate</w:t>
      </w:r>
      <w:r>
        <w:t>.</w:t>
      </w:r>
    </w:p>
    <w:p w14:paraId="5F312AD3"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p>
    <w:p w14:paraId="7C44CF8B" w14:textId="77777777" w:rsidR="00077632" w:rsidRDefault="00077632" w:rsidP="00077632">
      <w:pPr>
        <w:tabs>
          <w:tab w:val="left" w:pos="360"/>
          <w:tab w:val="left" w:pos="1440"/>
          <w:tab w:val="left" w:pos="1800"/>
        </w:tabs>
        <w:ind w:left="-709" w:right="-1054"/>
        <w:jc w:val="left"/>
        <w:rPr>
          <w:rFonts w:ascii="Calibri" w:hAnsi="Calibri" w:cs="Calibri"/>
          <w:b/>
          <w:bCs/>
          <w:sz w:val="24"/>
          <w:szCs w:val="24"/>
        </w:rPr>
      </w:pPr>
      <w:r w:rsidRPr="00C23E15">
        <w:rPr>
          <w:rFonts w:ascii="Calibri" w:hAnsi="Calibri" w:cs="Calibri"/>
          <w:b/>
          <w:bCs/>
          <w:sz w:val="24"/>
          <w:szCs w:val="24"/>
        </w:rPr>
        <w:t>SDNP/25/01212/HOUS</w:t>
      </w:r>
      <w:r>
        <w:rPr>
          <w:rFonts w:ascii="Calibri" w:hAnsi="Calibri" w:cs="Calibri"/>
          <w:b/>
          <w:bCs/>
          <w:sz w:val="24"/>
          <w:szCs w:val="24"/>
        </w:rPr>
        <w:t xml:space="preserve"> </w:t>
      </w:r>
      <w:r w:rsidRPr="007D21FA">
        <w:rPr>
          <w:rFonts w:ascii="Calibri" w:hAnsi="Calibri" w:cs="Calibri"/>
          <w:b/>
          <w:bCs/>
          <w:sz w:val="24"/>
          <w:szCs w:val="24"/>
        </w:rPr>
        <w:t>- The Loft, School Lane, Washington, West Sussex, RH20 4AP</w:t>
      </w:r>
    </w:p>
    <w:p w14:paraId="76DB011A" w14:textId="77777777" w:rsidR="00077632" w:rsidRDefault="00077632" w:rsidP="00077632">
      <w:pPr>
        <w:tabs>
          <w:tab w:val="left" w:pos="360"/>
          <w:tab w:val="left" w:pos="1440"/>
          <w:tab w:val="left" w:pos="1800"/>
        </w:tabs>
        <w:ind w:left="-709" w:right="-1054"/>
        <w:jc w:val="left"/>
      </w:pPr>
      <w:r w:rsidRPr="00F9413C">
        <w:rPr>
          <w:rFonts w:ascii="Calibri" w:hAnsi="Calibri" w:cs="Calibri"/>
          <w:i/>
          <w:iCs/>
          <w:sz w:val="24"/>
          <w:szCs w:val="24"/>
        </w:rPr>
        <w:t>Replacement of existing conservatory with orangery styled replacement</w:t>
      </w:r>
      <w:r>
        <w:t>.</w:t>
      </w:r>
    </w:p>
    <w:p w14:paraId="4AC63B28" w14:textId="77777777" w:rsidR="00077632" w:rsidRDefault="00077632" w:rsidP="00077632">
      <w:pPr>
        <w:tabs>
          <w:tab w:val="left" w:pos="360"/>
          <w:tab w:val="left" w:pos="1440"/>
          <w:tab w:val="left" w:pos="1800"/>
        </w:tabs>
        <w:ind w:left="-709" w:right="-1054"/>
        <w:jc w:val="left"/>
      </w:pPr>
    </w:p>
    <w:p w14:paraId="31D838FC" w14:textId="77777777" w:rsidR="00077632" w:rsidRDefault="00077632" w:rsidP="00077632">
      <w:pPr>
        <w:tabs>
          <w:tab w:val="left" w:pos="360"/>
          <w:tab w:val="left" w:pos="1440"/>
          <w:tab w:val="left" w:pos="1800"/>
        </w:tabs>
        <w:ind w:left="-709" w:right="-1054"/>
        <w:jc w:val="left"/>
        <w:rPr>
          <w:rFonts w:ascii="Calibri" w:hAnsi="Calibri" w:cs="Calibri"/>
          <w:b/>
          <w:bCs/>
          <w:sz w:val="24"/>
          <w:szCs w:val="24"/>
        </w:rPr>
      </w:pPr>
      <w:r w:rsidRPr="00005E77">
        <w:rPr>
          <w:rFonts w:ascii="Calibri" w:hAnsi="Calibri" w:cs="Calibri"/>
          <w:b/>
          <w:bCs/>
          <w:sz w:val="24"/>
          <w:szCs w:val="24"/>
        </w:rPr>
        <w:t>Appeals Lodged and Decided</w:t>
      </w:r>
    </w:p>
    <w:p w14:paraId="4F0EF203" w14:textId="77777777" w:rsidR="00077632" w:rsidRDefault="00077632" w:rsidP="00077632">
      <w:pPr>
        <w:tabs>
          <w:tab w:val="left" w:pos="360"/>
          <w:tab w:val="left" w:pos="1440"/>
          <w:tab w:val="left" w:pos="1800"/>
        </w:tabs>
        <w:ind w:left="-709" w:right="-1054"/>
        <w:jc w:val="left"/>
      </w:pPr>
      <w:hyperlink r:id="rId10" w:history="1">
        <w:r w:rsidRPr="000E7CCA">
          <w:rPr>
            <w:color w:val="0000FF"/>
            <w:u w:val="single"/>
          </w:rPr>
          <w:t>DC</w:t>
        </w:r>
        <w:r>
          <w:rPr>
            <w:color w:val="0000FF"/>
            <w:u w:val="single"/>
          </w:rPr>
          <w:t>/</w:t>
        </w:r>
        <w:r w:rsidRPr="000E7CCA">
          <w:rPr>
            <w:color w:val="0000FF"/>
            <w:u w:val="single"/>
          </w:rPr>
          <w:t>24</w:t>
        </w:r>
        <w:r>
          <w:rPr>
            <w:color w:val="0000FF"/>
            <w:u w:val="single"/>
          </w:rPr>
          <w:t>/</w:t>
        </w:r>
        <w:r w:rsidRPr="000E7CCA">
          <w:rPr>
            <w:color w:val="0000FF"/>
            <w:u w:val="single"/>
          </w:rPr>
          <w:t>1460 appeal notification - The Coach House The Hollow Washington- .pdf</w:t>
        </w:r>
      </w:hyperlink>
      <w:r w:rsidRPr="000E7CCA">
        <w:t xml:space="preserve"> </w:t>
      </w:r>
    </w:p>
    <w:p w14:paraId="0B674E76" w14:textId="77777777" w:rsidR="00077632" w:rsidRPr="00005E77" w:rsidRDefault="00077632" w:rsidP="00077632">
      <w:pPr>
        <w:tabs>
          <w:tab w:val="left" w:pos="360"/>
          <w:tab w:val="left" w:pos="1440"/>
          <w:tab w:val="left" w:pos="1800"/>
        </w:tabs>
        <w:ind w:left="-709" w:right="-1054"/>
        <w:jc w:val="left"/>
        <w:rPr>
          <w:rFonts w:ascii="Calibri" w:hAnsi="Calibri" w:cs="Calibri"/>
          <w:i/>
          <w:iCs/>
        </w:rPr>
      </w:pPr>
    </w:p>
    <w:p w14:paraId="1539B187" w14:textId="77777777" w:rsidR="00077632" w:rsidRPr="00005E77"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Compliance Matters </w:t>
      </w:r>
    </w:p>
    <w:p w14:paraId="615C4568"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None reported </w:t>
      </w:r>
    </w:p>
    <w:p w14:paraId="2BDF9DEB"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p>
    <w:p w14:paraId="3CBA12DE"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Sussex Devolution and Local Government Reorganisation (LGR)</w:t>
      </w:r>
    </w:p>
    <w:p w14:paraId="4972A7F6" w14:textId="77777777" w:rsidR="00077632" w:rsidRDefault="00077632" w:rsidP="00077632">
      <w:pPr>
        <w:tabs>
          <w:tab w:val="left" w:pos="360"/>
          <w:tab w:val="left" w:pos="1440"/>
          <w:tab w:val="left" w:pos="1800"/>
        </w:tabs>
        <w:ind w:left="-709" w:right="-1054"/>
        <w:jc w:val="left"/>
      </w:pPr>
      <w:r>
        <w:rPr>
          <w:rFonts w:ascii="Calibri" w:eastAsia="Times New Roman" w:hAnsi="Calibri" w:cs="Calibri"/>
          <w:bCs/>
          <w:sz w:val="24"/>
          <w:szCs w:val="24"/>
          <w:lang w:eastAsia="en-GB"/>
        </w:rPr>
        <w:t xml:space="preserve">To Report on the West Sussex councils submission of an interim plan on LGR and to respond to the  </w:t>
      </w:r>
      <w:hyperlink r:id="rId11" w:anchor="consultation-questions" w:history="1">
        <w:r w:rsidRPr="009A0BEA">
          <w:rPr>
            <w:color w:val="0000FF"/>
            <w:u w:val="single"/>
          </w:rPr>
          <w:t>Sussex and Brighton devolution consultation</w:t>
        </w:r>
      </w:hyperlink>
      <w:r>
        <w:t xml:space="preserve">  </w:t>
      </w:r>
    </w:p>
    <w:p w14:paraId="4EA275FD" w14:textId="77777777" w:rsidR="00077632" w:rsidRDefault="00077632" w:rsidP="00077632">
      <w:pPr>
        <w:tabs>
          <w:tab w:val="left" w:pos="360"/>
          <w:tab w:val="left" w:pos="1440"/>
          <w:tab w:val="left" w:pos="1800"/>
        </w:tabs>
        <w:ind w:left="-709" w:right="-1054"/>
        <w:jc w:val="left"/>
      </w:pPr>
    </w:p>
    <w:p w14:paraId="739F4DAF" w14:textId="77777777" w:rsidR="00077632" w:rsidRPr="00005E77"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A</w:t>
      </w:r>
      <w:r w:rsidRPr="00005E77">
        <w:rPr>
          <w:rFonts w:ascii="Calibri" w:eastAsia="Times New Roman" w:hAnsi="Calibri" w:cs="Calibri"/>
          <w:b/>
          <w:bCs/>
          <w:sz w:val="24"/>
          <w:szCs w:val="24"/>
          <w:lang w:eastAsia="en-GB"/>
        </w:rPr>
        <w:t xml:space="preserve">ctions and matters arising </w:t>
      </w:r>
    </w:p>
    <w:p w14:paraId="417425E4"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F202B5">
        <w:rPr>
          <w:rFonts w:ascii="Calibri" w:eastAsia="Times New Roman" w:hAnsi="Calibri" w:cs="Calibri"/>
          <w:bCs/>
          <w:sz w:val="24"/>
          <w:szCs w:val="24"/>
          <w:lang w:eastAsia="en-GB"/>
        </w:rPr>
        <w:t xml:space="preserve">To Report actions and matters arising from the last meeting. </w:t>
      </w:r>
    </w:p>
    <w:p w14:paraId="1FDE6449"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p>
    <w:p w14:paraId="443B70E6"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4C1997">
        <w:rPr>
          <w:rFonts w:ascii="Calibri" w:eastAsia="Times New Roman" w:hAnsi="Calibri" w:cs="Calibri"/>
          <w:b/>
          <w:bCs/>
          <w:sz w:val="24"/>
          <w:szCs w:val="24"/>
          <w:lang w:eastAsia="en-GB"/>
        </w:rPr>
        <w:t>Committee</w:t>
      </w:r>
      <w:r>
        <w:rPr>
          <w:rFonts w:ascii="Calibri" w:eastAsia="Times New Roman" w:hAnsi="Calibri" w:cs="Calibri"/>
          <w:b/>
          <w:bCs/>
          <w:sz w:val="24"/>
          <w:szCs w:val="24"/>
          <w:lang w:eastAsia="en-GB"/>
        </w:rPr>
        <w:t>s</w:t>
      </w:r>
      <w:r w:rsidRPr="004C1997">
        <w:rPr>
          <w:rFonts w:ascii="Calibri" w:eastAsia="Times New Roman" w:hAnsi="Calibri" w:cs="Calibri"/>
          <w:b/>
          <w:bCs/>
          <w:sz w:val="24"/>
          <w:szCs w:val="24"/>
          <w:lang w:eastAsia="en-GB"/>
        </w:rPr>
        <w:t xml:space="preserve"> </w:t>
      </w:r>
    </w:p>
    <w:p w14:paraId="3766FEB2" w14:textId="77777777" w:rsidR="00077632" w:rsidRPr="00394237"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0D2AEA">
        <w:rPr>
          <w:rFonts w:ascii="Calibri" w:eastAsia="Times New Roman" w:hAnsi="Calibri" w:cs="Calibri"/>
          <w:bCs/>
          <w:sz w:val="24"/>
          <w:szCs w:val="24"/>
          <w:lang w:eastAsia="en-GB"/>
        </w:rPr>
        <w:t xml:space="preserve">To Receive the draft minutes for the meetings of </w:t>
      </w:r>
      <w:r w:rsidRPr="00394237">
        <w:rPr>
          <w:rFonts w:ascii="Calibri" w:eastAsia="Times New Roman" w:hAnsi="Calibri" w:cs="Calibri"/>
          <w:bCs/>
          <w:sz w:val="24"/>
          <w:szCs w:val="24"/>
          <w:lang w:eastAsia="en-GB"/>
        </w:rPr>
        <w:t xml:space="preserve">the </w:t>
      </w:r>
      <w:hyperlink r:id="rId12" w:history="1">
        <w:r w:rsidRPr="00394237">
          <w:rPr>
            <w:rFonts w:ascii="Calibri" w:eastAsia="Times New Roman" w:hAnsi="Calibri" w:cs="Calibri"/>
            <w:color w:val="0000FF"/>
            <w:sz w:val="24"/>
            <w:szCs w:val="24"/>
            <w:u w:val="single"/>
            <w:lang w:eastAsia="en-GB"/>
          </w:rPr>
          <w:t xml:space="preserve">OSRA Committee </w:t>
        </w:r>
      </w:hyperlink>
      <w:r w:rsidRPr="00394237">
        <w:rPr>
          <w:rFonts w:ascii="Calibri" w:eastAsia="Times New Roman" w:hAnsi="Calibri" w:cs="Calibri"/>
          <w:sz w:val="24"/>
          <w:szCs w:val="24"/>
          <w:lang w:eastAsia="en-GB"/>
        </w:rPr>
        <w:t xml:space="preserve">and </w:t>
      </w:r>
      <w:hyperlink r:id="rId13" w:history="1">
        <w:r w:rsidRPr="00394237">
          <w:rPr>
            <w:rFonts w:ascii="Calibri" w:hAnsi="Calibri" w:cs="Calibri"/>
            <w:color w:val="0000FF"/>
            <w:sz w:val="24"/>
            <w:szCs w:val="24"/>
            <w:u w:val="single"/>
          </w:rPr>
          <w:t xml:space="preserve">Planning &amp; Transport Committee </w:t>
        </w:r>
      </w:hyperlink>
      <w:r w:rsidRPr="00394237">
        <w:rPr>
          <w:rFonts w:ascii="Calibri" w:eastAsia="Times New Roman" w:hAnsi="Calibri" w:cs="Calibri"/>
          <w:bCs/>
          <w:sz w:val="24"/>
          <w:szCs w:val="24"/>
          <w:lang w:eastAsia="en-GB"/>
        </w:rPr>
        <w:t xml:space="preserve">  held on 17</w:t>
      </w:r>
      <w:r w:rsidRPr="00394237">
        <w:rPr>
          <w:rFonts w:ascii="Calibri" w:eastAsia="Times New Roman" w:hAnsi="Calibri" w:cs="Calibri"/>
          <w:bCs/>
          <w:sz w:val="24"/>
          <w:szCs w:val="24"/>
          <w:vertAlign w:val="superscript"/>
          <w:lang w:eastAsia="en-GB"/>
        </w:rPr>
        <w:t>th</w:t>
      </w:r>
      <w:r w:rsidRPr="00394237">
        <w:rPr>
          <w:rFonts w:ascii="Calibri" w:eastAsia="Times New Roman" w:hAnsi="Calibri" w:cs="Calibri"/>
          <w:bCs/>
          <w:sz w:val="24"/>
          <w:szCs w:val="24"/>
          <w:lang w:eastAsia="en-GB"/>
        </w:rPr>
        <w:t xml:space="preserve"> March 2025.  </w:t>
      </w:r>
    </w:p>
    <w:p w14:paraId="0545D606" w14:textId="77777777" w:rsidR="00077632" w:rsidRPr="00394237"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p>
    <w:p w14:paraId="357DCBDF"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Reports from Outside Bodies</w:t>
      </w:r>
    </w:p>
    <w:p w14:paraId="360302E1"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To </w:t>
      </w:r>
      <w:r w:rsidRPr="00076A67">
        <w:rPr>
          <w:rFonts w:ascii="Calibri" w:eastAsia="Times New Roman" w:hAnsi="Calibri" w:cs="Calibri"/>
          <w:bCs/>
          <w:sz w:val="24"/>
          <w:szCs w:val="24"/>
          <w:lang w:eastAsia="en-GB"/>
        </w:rPr>
        <w:t xml:space="preserve">Receive and note a report on </w:t>
      </w:r>
      <w:r>
        <w:rPr>
          <w:rFonts w:ascii="Calibri" w:eastAsia="Times New Roman" w:hAnsi="Calibri" w:cs="Calibri"/>
          <w:bCs/>
          <w:sz w:val="24"/>
          <w:szCs w:val="24"/>
          <w:lang w:eastAsia="en-GB"/>
        </w:rPr>
        <w:t>the Thakeham Tiles Ltd consultation event on 18</w:t>
      </w:r>
      <w:r w:rsidRPr="00076A67">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March 2025.</w:t>
      </w:r>
    </w:p>
    <w:p w14:paraId="716C39E0" w14:textId="77777777" w:rsidR="00077632"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5FF5466D"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Bus Shelter </w:t>
      </w:r>
    </w:p>
    <w:p w14:paraId="5F9BADC5"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306EB4">
        <w:rPr>
          <w:rFonts w:ascii="Calibri" w:eastAsia="Times New Roman" w:hAnsi="Calibri" w:cs="Calibri"/>
          <w:bCs/>
          <w:sz w:val="24"/>
          <w:szCs w:val="24"/>
          <w:lang w:eastAsia="en-GB"/>
        </w:rPr>
        <w:t xml:space="preserve">To </w:t>
      </w:r>
      <w:r w:rsidRPr="00911AA4">
        <w:rPr>
          <w:rFonts w:ascii="Calibri" w:eastAsia="Times New Roman" w:hAnsi="Calibri" w:cs="Calibri"/>
          <w:bCs/>
          <w:sz w:val="24"/>
          <w:szCs w:val="24"/>
          <w:lang w:eastAsia="en-GB"/>
        </w:rPr>
        <w:t xml:space="preserve">Consider </w:t>
      </w:r>
      <w:r>
        <w:rPr>
          <w:rFonts w:ascii="Calibri" w:eastAsia="Times New Roman" w:hAnsi="Calibri" w:cs="Calibri"/>
          <w:bCs/>
          <w:sz w:val="24"/>
          <w:szCs w:val="24"/>
          <w:lang w:eastAsia="en-GB"/>
        </w:rPr>
        <w:t xml:space="preserve">and Approve a </w:t>
      </w:r>
      <w:r w:rsidRPr="00911AA4">
        <w:rPr>
          <w:rFonts w:ascii="Calibri" w:eastAsia="Times New Roman" w:hAnsi="Calibri" w:cs="Calibri"/>
          <w:bCs/>
          <w:sz w:val="24"/>
          <w:szCs w:val="24"/>
          <w:lang w:eastAsia="en-GB"/>
        </w:rPr>
        <w:t xml:space="preserve">recommendation from the </w:t>
      </w:r>
      <w:r>
        <w:rPr>
          <w:rFonts w:ascii="Calibri" w:eastAsia="Times New Roman" w:hAnsi="Calibri" w:cs="Calibri"/>
          <w:bCs/>
          <w:sz w:val="24"/>
          <w:szCs w:val="24"/>
          <w:lang w:eastAsia="en-GB"/>
        </w:rPr>
        <w:t>OSRA Committee Meeting on 17</w:t>
      </w:r>
      <w:r w:rsidRPr="00585160">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February 2025</w:t>
      </w:r>
      <w:r w:rsidRPr="00911AA4">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for a proposed bus shelter in Old London Road.  </w:t>
      </w:r>
    </w:p>
    <w:p w14:paraId="19831B11" w14:textId="77777777" w:rsidR="00077632" w:rsidRPr="00911AA4"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55B22D72"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2F865930"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r w:rsidRPr="00124B08">
        <w:rPr>
          <w:rFonts w:ascii="Calibri" w:eastAsia="Times New Roman" w:hAnsi="Calibri" w:cs="Calibri"/>
          <w:sz w:val="24"/>
          <w:szCs w:val="24"/>
          <w:lang w:eastAsia="en-GB"/>
        </w:rPr>
        <w:t xml:space="preserve">To Agree action on any urgent matters which cannot wait until the next meeting. </w:t>
      </w:r>
    </w:p>
    <w:p w14:paraId="5143C033" w14:textId="77777777" w:rsidR="00077632" w:rsidRPr="00124B08" w:rsidRDefault="00077632" w:rsidP="00077632">
      <w:pPr>
        <w:pStyle w:val="ListParagraph"/>
        <w:tabs>
          <w:tab w:val="left" w:pos="360"/>
          <w:tab w:val="left" w:pos="1440"/>
          <w:tab w:val="left" w:pos="1800"/>
        </w:tabs>
        <w:ind w:right="-1054"/>
        <w:jc w:val="left"/>
        <w:rPr>
          <w:rFonts w:ascii="Calibri" w:eastAsia="Times New Roman" w:hAnsi="Calibri" w:cs="Calibri"/>
          <w:i/>
          <w:iCs/>
          <w:sz w:val="24"/>
          <w:szCs w:val="24"/>
          <w:lang w:eastAsia="en-GB"/>
        </w:rPr>
      </w:pPr>
    </w:p>
    <w:p w14:paraId="2F313AB2" w14:textId="77777777" w:rsidR="00077632" w:rsidRPr="00124B08" w:rsidRDefault="00077632" w:rsidP="00077632">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124B08">
        <w:rPr>
          <w:rFonts w:ascii="Calibri" w:eastAsia="Times New Roman" w:hAnsi="Calibri" w:cs="Calibri"/>
          <w:b/>
          <w:bCs/>
          <w:sz w:val="24"/>
          <w:szCs w:val="24"/>
          <w:lang w:eastAsia="en-GB"/>
        </w:rPr>
        <w:t xml:space="preserve">Payments </w:t>
      </w:r>
    </w:p>
    <w:p w14:paraId="0EA59429"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005E77">
        <w:rPr>
          <w:rFonts w:ascii="Calibri" w:eastAsia="Times New Roman" w:hAnsi="Calibri" w:cs="Calibri"/>
          <w:bCs/>
          <w:sz w:val="24"/>
          <w:szCs w:val="24"/>
          <w:lang w:eastAsia="en-GB"/>
        </w:rPr>
        <w:t>To Approve the Payments Schedule</w:t>
      </w:r>
    </w:p>
    <w:p w14:paraId="7D96D25B" w14:textId="77777777" w:rsidR="00077632" w:rsidRPr="00005E77"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1E10F714"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A529B6">
        <w:rPr>
          <w:rFonts w:ascii="Calibri" w:eastAsia="Times New Roman" w:hAnsi="Calibri" w:cs="Calibri"/>
          <w:b/>
          <w:sz w:val="24"/>
          <w:szCs w:val="24"/>
          <w:lang w:eastAsia="en-GB"/>
        </w:rPr>
        <w:t>Income</w:t>
      </w:r>
    </w:p>
    <w:p w14:paraId="0BE38439" w14:textId="77777777" w:rsidR="00077632" w:rsidRPr="009F4661"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9F4661">
        <w:rPr>
          <w:rFonts w:ascii="Calibri" w:eastAsia="Times New Roman" w:hAnsi="Calibri" w:cs="Calibri"/>
          <w:bCs/>
          <w:sz w:val="24"/>
          <w:szCs w:val="24"/>
          <w:lang w:eastAsia="en-GB"/>
        </w:rPr>
        <w:t xml:space="preserve">To Report income </w:t>
      </w:r>
    </w:p>
    <w:p w14:paraId="7862CD23" w14:textId="77777777" w:rsidR="00077632"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0164BB85"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Q4 VAT and Tax and National Insurance</w:t>
      </w:r>
    </w:p>
    <w:p w14:paraId="107A7DEA" w14:textId="77777777" w:rsidR="00077632" w:rsidRPr="009F4661"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i/>
          <w:iCs/>
          <w:sz w:val="24"/>
          <w:szCs w:val="24"/>
          <w:lang w:eastAsia="en-GB"/>
        </w:rPr>
        <w:t xml:space="preserve">To </w:t>
      </w:r>
      <w:r w:rsidRPr="009F4661">
        <w:rPr>
          <w:rFonts w:ascii="Calibri" w:eastAsia="Times New Roman" w:hAnsi="Calibri" w:cs="Calibri"/>
          <w:bCs/>
          <w:sz w:val="24"/>
          <w:szCs w:val="24"/>
          <w:lang w:eastAsia="en-GB"/>
        </w:rPr>
        <w:t>Report Q4 2024.25</w:t>
      </w:r>
      <w:r>
        <w:rPr>
          <w:rFonts w:ascii="Calibri" w:eastAsia="Times New Roman" w:hAnsi="Calibri" w:cs="Calibri"/>
          <w:bCs/>
          <w:sz w:val="24"/>
          <w:szCs w:val="24"/>
          <w:lang w:eastAsia="en-GB"/>
        </w:rPr>
        <w:t xml:space="preserve"> </w:t>
      </w:r>
      <w:r w:rsidRPr="009F4661">
        <w:rPr>
          <w:rFonts w:ascii="Calibri" w:eastAsia="Times New Roman" w:hAnsi="Calibri" w:cs="Calibri"/>
          <w:bCs/>
          <w:sz w:val="24"/>
          <w:szCs w:val="24"/>
          <w:lang w:eastAsia="en-GB"/>
        </w:rPr>
        <w:t xml:space="preserve"> VAT, Tax and National Insurance submission</w:t>
      </w:r>
      <w:r>
        <w:rPr>
          <w:rFonts w:ascii="Calibri" w:eastAsia="Times New Roman" w:hAnsi="Calibri" w:cs="Calibri"/>
          <w:bCs/>
          <w:sz w:val="24"/>
          <w:szCs w:val="24"/>
          <w:lang w:eastAsia="en-GB"/>
        </w:rPr>
        <w:t>s</w:t>
      </w:r>
      <w:r w:rsidRPr="009F4661">
        <w:rPr>
          <w:rFonts w:ascii="Calibri" w:eastAsia="Times New Roman" w:hAnsi="Calibri" w:cs="Calibri"/>
          <w:bCs/>
          <w:sz w:val="24"/>
          <w:szCs w:val="24"/>
          <w:lang w:eastAsia="en-GB"/>
        </w:rPr>
        <w:t xml:space="preserve"> to HMRC</w:t>
      </w:r>
    </w:p>
    <w:p w14:paraId="079BF0A8" w14:textId="77777777" w:rsidR="00077632" w:rsidRPr="00A529B6"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046C1E99" w14:textId="77777777" w:rsidR="00077632" w:rsidRPr="004B5B07"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4B5B07">
        <w:rPr>
          <w:rFonts w:ascii="Calibri" w:eastAsia="Times New Roman" w:hAnsi="Calibri" w:cs="Calibri"/>
          <w:b/>
          <w:sz w:val="24"/>
          <w:szCs w:val="24"/>
          <w:lang w:eastAsia="en-GB"/>
        </w:rPr>
        <w:t>Bank reconciliations</w:t>
      </w:r>
    </w:p>
    <w:p w14:paraId="42DE8496" w14:textId="77777777" w:rsidR="00077632" w:rsidRDefault="00077632" w:rsidP="00077632">
      <w:pPr>
        <w:tabs>
          <w:tab w:val="left" w:pos="360"/>
          <w:tab w:val="left" w:pos="1440"/>
          <w:tab w:val="left" w:pos="1800"/>
        </w:tabs>
        <w:ind w:left="-709" w:right="-1054"/>
        <w:jc w:val="left"/>
        <w:rPr>
          <w:rFonts w:ascii="Calibri" w:hAnsi="Calibri" w:cs="Calibri"/>
          <w:sz w:val="24"/>
          <w:szCs w:val="24"/>
        </w:rPr>
      </w:pPr>
      <w:r w:rsidRPr="004B5B07">
        <w:rPr>
          <w:rFonts w:ascii="Calibri" w:eastAsia="Times New Roman" w:hAnsi="Calibri" w:cs="Calibri"/>
          <w:bCs/>
          <w:sz w:val="24"/>
          <w:szCs w:val="24"/>
          <w:lang w:eastAsia="en-GB"/>
        </w:rPr>
        <w:t xml:space="preserve">To Report the monthly </w:t>
      </w:r>
      <w:r>
        <w:rPr>
          <w:rFonts w:ascii="Calibri" w:eastAsia="Times New Roman" w:hAnsi="Calibri" w:cs="Calibri"/>
          <w:bCs/>
          <w:sz w:val="24"/>
          <w:szCs w:val="24"/>
          <w:lang w:eastAsia="en-GB"/>
        </w:rPr>
        <w:t xml:space="preserve">bank </w:t>
      </w:r>
      <w:r w:rsidRPr="004B5B07">
        <w:rPr>
          <w:rFonts w:ascii="Calibri" w:eastAsia="Times New Roman" w:hAnsi="Calibri" w:cs="Calibri"/>
          <w:bCs/>
          <w:sz w:val="24"/>
          <w:szCs w:val="24"/>
          <w:lang w:eastAsia="en-GB"/>
        </w:rPr>
        <w:t xml:space="preserve">reconciliations for </w:t>
      </w:r>
      <w:r>
        <w:rPr>
          <w:rFonts w:ascii="Calibri" w:eastAsia="Times New Roman" w:hAnsi="Calibri" w:cs="Calibri"/>
          <w:bCs/>
          <w:sz w:val="24"/>
          <w:szCs w:val="24"/>
          <w:lang w:eastAsia="en-GB"/>
        </w:rPr>
        <w:t xml:space="preserve">March </w:t>
      </w:r>
      <w:r w:rsidRPr="004B5B07">
        <w:rPr>
          <w:rFonts w:ascii="Calibri" w:hAnsi="Calibri" w:cs="Calibri"/>
          <w:sz w:val="24"/>
          <w:szCs w:val="24"/>
        </w:rPr>
        <w:t>2025</w:t>
      </w:r>
      <w:r>
        <w:rPr>
          <w:rFonts w:ascii="Calibri" w:hAnsi="Calibri" w:cs="Calibri"/>
          <w:sz w:val="24"/>
          <w:szCs w:val="24"/>
        </w:rPr>
        <w:t xml:space="preserve"> for all accounts</w:t>
      </w:r>
    </w:p>
    <w:p w14:paraId="16904034" w14:textId="77777777" w:rsidR="00077632" w:rsidRPr="00F12AC1" w:rsidRDefault="00077632" w:rsidP="00077632">
      <w:pPr>
        <w:pStyle w:val="ListParagraph"/>
        <w:tabs>
          <w:tab w:val="left" w:pos="360"/>
          <w:tab w:val="left" w:pos="1440"/>
          <w:tab w:val="left" w:pos="1800"/>
        </w:tabs>
        <w:ind w:left="11" w:right="-1054"/>
        <w:jc w:val="left"/>
        <w:rPr>
          <w:rFonts w:ascii="Calibri" w:eastAsia="Times New Roman" w:hAnsi="Calibri" w:cs="Calibri"/>
          <w:bCs/>
          <w:sz w:val="24"/>
          <w:szCs w:val="24"/>
          <w:lang w:eastAsia="en-GB"/>
        </w:rPr>
      </w:pPr>
    </w:p>
    <w:p w14:paraId="36FBD7D8"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Business Savings Account and Reserves Transfer </w:t>
      </w:r>
    </w:p>
    <w:p w14:paraId="769441D9"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A82FBF">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 xml:space="preserve">Consider an invitation to continue the Nationwide savings account and Approve a reserves transfer to the Lloyds </w:t>
      </w:r>
      <w:r w:rsidRPr="00A82FBF">
        <w:rPr>
          <w:rFonts w:ascii="Calibri" w:eastAsia="Times New Roman" w:hAnsi="Calibri" w:cs="Calibri"/>
          <w:bCs/>
          <w:sz w:val="24"/>
          <w:szCs w:val="24"/>
          <w:lang w:eastAsia="en-GB"/>
        </w:rPr>
        <w:t>Community Account.</w:t>
      </w:r>
    </w:p>
    <w:p w14:paraId="65D374C4" w14:textId="77777777" w:rsidR="00077632" w:rsidRDefault="00077632" w:rsidP="00077632">
      <w:pPr>
        <w:tabs>
          <w:tab w:val="left" w:pos="360"/>
          <w:tab w:val="left" w:pos="1440"/>
          <w:tab w:val="left" w:pos="1800"/>
        </w:tabs>
        <w:ind w:left="-709" w:right="-1054"/>
        <w:jc w:val="left"/>
        <w:rPr>
          <w:rFonts w:ascii="Calibri" w:eastAsia="Times New Roman" w:hAnsi="Calibri" w:cs="Calibri"/>
          <w:b/>
          <w:sz w:val="24"/>
          <w:szCs w:val="24"/>
          <w:lang w:eastAsia="en-GB"/>
        </w:rPr>
      </w:pPr>
    </w:p>
    <w:p w14:paraId="7C33801B"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Training  </w:t>
      </w:r>
    </w:p>
    <w:p w14:paraId="5EC68424"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C951F1">
        <w:rPr>
          <w:rFonts w:ascii="Calibri" w:eastAsia="Times New Roman" w:hAnsi="Calibri" w:cs="Calibri"/>
          <w:bCs/>
          <w:sz w:val="24"/>
          <w:szCs w:val="24"/>
          <w:lang w:eastAsia="en-GB"/>
        </w:rPr>
        <w:t xml:space="preserve">To Agree </w:t>
      </w:r>
      <w:r>
        <w:rPr>
          <w:rFonts w:ascii="Calibri" w:eastAsia="Times New Roman" w:hAnsi="Calibri" w:cs="Calibri"/>
          <w:bCs/>
          <w:sz w:val="24"/>
          <w:szCs w:val="24"/>
          <w:lang w:eastAsia="en-GB"/>
        </w:rPr>
        <w:t>quotes for Councillor training for new members</w:t>
      </w:r>
    </w:p>
    <w:p w14:paraId="1508E891" w14:textId="77777777" w:rsidR="00077632" w:rsidRPr="00463DD0"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p>
    <w:p w14:paraId="11CECBF5" w14:textId="77777777" w:rsidR="00077632" w:rsidRPr="00463DD0"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463DD0">
        <w:rPr>
          <w:rFonts w:ascii="Calibri" w:eastAsia="Times New Roman" w:hAnsi="Calibri" w:cs="Calibri"/>
          <w:b/>
          <w:sz w:val="24"/>
          <w:szCs w:val="24"/>
          <w:lang w:eastAsia="en-GB"/>
        </w:rPr>
        <w:t xml:space="preserve">Clerk’s Report </w:t>
      </w:r>
    </w:p>
    <w:p w14:paraId="45734235"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r w:rsidRPr="00463DD0">
        <w:rPr>
          <w:rFonts w:ascii="Calibri" w:eastAsia="Times New Roman" w:hAnsi="Calibri" w:cs="Calibri"/>
          <w:bCs/>
          <w:sz w:val="24"/>
          <w:szCs w:val="24"/>
          <w:lang w:eastAsia="en-GB"/>
        </w:rPr>
        <w:t xml:space="preserve">To Receive and note the Clerk’s Report. </w:t>
      </w:r>
    </w:p>
    <w:p w14:paraId="2CA29C17" w14:textId="77777777" w:rsidR="00077632" w:rsidRDefault="00077632" w:rsidP="00077632">
      <w:pPr>
        <w:tabs>
          <w:tab w:val="left" w:pos="360"/>
          <w:tab w:val="left" w:pos="1440"/>
          <w:tab w:val="left" w:pos="1800"/>
        </w:tabs>
        <w:ind w:left="-709" w:right="-1054"/>
        <w:jc w:val="left"/>
        <w:rPr>
          <w:rFonts w:ascii="Calibri" w:eastAsia="Times New Roman" w:hAnsi="Calibri" w:cs="Calibri"/>
          <w:bCs/>
          <w:sz w:val="24"/>
          <w:szCs w:val="24"/>
          <w:lang w:eastAsia="en-GB"/>
        </w:rPr>
      </w:pPr>
    </w:p>
    <w:p w14:paraId="01BF7D33"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lastRenderedPageBreak/>
        <w:t xml:space="preserve">Correspondence </w:t>
      </w:r>
    </w:p>
    <w:p w14:paraId="2A32B95D" w14:textId="77777777" w:rsidR="00077632" w:rsidRDefault="00077632" w:rsidP="00077632">
      <w:pPr>
        <w:tabs>
          <w:tab w:val="left" w:pos="360"/>
          <w:tab w:val="left" w:pos="1440"/>
          <w:tab w:val="left" w:pos="1800"/>
        </w:tabs>
        <w:ind w:left="-709" w:right="-1054"/>
        <w:jc w:val="left"/>
        <w:rPr>
          <w:rFonts w:ascii="Calibri" w:hAnsi="Calibri" w:cs="Calibri"/>
          <w:sz w:val="24"/>
          <w:szCs w:val="24"/>
        </w:rPr>
      </w:pPr>
      <w:r w:rsidRPr="001E675B">
        <w:rPr>
          <w:rFonts w:ascii="Calibri" w:eastAsia="Times New Roman" w:hAnsi="Calibri" w:cs="Calibri"/>
          <w:bCs/>
          <w:sz w:val="24"/>
          <w:szCs w:val="24"/>
          <w:lang w:eastAsia="en-GB"/>
        </w:rPr>
        <w:t>To Receiv</w:t>
      </w:r>
      <w:r w:rsidRPr="00E52421">
        <w:rPr>
          <w:rFonts w:ascii="Calibri" w:eastAsia="Times New Roman" w:hAnsi="Calibri" w:cs="Calibri"/>
          <w:bCs/>
          <w:sz w:val="24"/>
          <w:szCs w:val="24"/>
          <w:lang w:eastAsia="en-GB"/>
        </w:rPr>
        <w:t>e and not</w:t>
      </w:r>
      <w:r w:rsidRPr="0011126E">
        <w:rPr>
          <w:rFonts w:ascii="Calibri" w:eastAsia="Times New Roman" w:hAnsi="Calibri" w:cs="Calibri"/>
          <w:bCs/>
          <w:sz w:val="24"/>
          <w:szCs w:val="24"/>
          <w:lang w:eastAsia="en-GB"/>
        </w:rPr>
        <w:t>e</w:t>
      </w:r>
      <w:r w:rsidRPr="0011126E">
        <w:rPr>
          <w:rFonts w:ascii="Calibri" w:hAnsi="Calibri" w:cs="Calibri"/>
          <w:sz w:val="24"/>
          <w:szCs w:val="24"/>
        </w:rPr>
        <w:t xml:space="preserve"> </w:t>
      </w:r>
      <w:r>
        <w:rPr>
          <w:rFonts w:ascii="Calibri" w:hAnsi="Calibri" w:cs="Calibri"/>
          <w:sz w:val="24"/>
          <w:szCs w:val="24"/>
        </w:rPr>
        <w:t xml:space="preserve">Correspondence received. </w:t>
      </w:r>
    </w:p>
    <w:p w14:paraId="1C15B882" w14:textId="77777777" w:rsidR="00077632" w:rsidRDefault="00077632" w:rsidP="00077632">
      <w:pPr>
        <w:tabs>
          <w:tab w:val="left" w:pos="360"/>
          <w:tab w:val="left" w:pos="1440"/>
          <w:tab w:val="left" w:pos="1800"/>
        </w:tabs>
        <w:ind w:left="-709" w:right="-1054"/>
        <w:jc w:val="left"/>
        <w:rPr>
          <w:rFonts w:ascii="Calibri" w:hAnsi="Calibri" w:cs="Calibri"/>
          <w:sz w:val="24"/>
          <w:szCs w:val="24"/>
        </w:rPr>
      </w:pPr>
    </w:p>
    <w:p w14:paraId="08540848"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Financial Regulations</w:t>
      </w:r>
    </w:p>
    <w:p w14:paraId="1ACE5659"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r w:rsidRPr="00626B12">
        <w:rPr>
          <w:rFonts w:ascii="Calibri" w:eastAsia="Times New Roman" w:hAnsi="Calibri" w:cs="Calibri"/>
          <w:sz w:val="24"/>
          <w:szCs w:val="24"/>
          <w:lang w:eastAsia="en-GB"/>
        </w:rPr>
        <w:t>To adopt the amended Financial Regulations</w:t>
      </w:r>
    </w:p>
    <w:p w14:paraId="33F81CF6" w14:textId="77777777" w:rsidR="00077632" w:rsidRPr="004B3511" w:rsidRDefault="00077632" w:rsidP="00077632">
      <w:pPr>
        <w:pStyle w:val="ListParagraph"/>
        <w:ind w:left="11"/>
        <w:jc w:val="left"/>
        <w:rPr>
          <w:rFonts w:ascii="Calibri" w:hAnsi="Calibri" w:cs="Calibri"/>
          <w:b/>
          <w:sz w:val="24"/>
          <w:szCs w:val="24"/>
        </w:rPr>
      </w:pPr>
    </w:p>
    <w:p w14:paraId="507BC5D5"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Chairman’s announcements</w:t>
      </w:r>
    </w:p>
    <w:p w14:paraId="37616C9F" w14:textId="77777777" w:rsidR="00077632" w:rsidRPr="00CE47EA"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C</w:t>
      </w:r>
      <w:r w:rsidRPr="00CE47EA">
        <w:rPr>
          <w:rFonts w:ascii="Calibri" w:eastAsia="Times New Roman" w:hAnsi="Calibri" w:cs="Calibri"/>
          <w:sz w:val="24"/>
          <w:szCs w:val="24"/>
          <w:lang w:eastAsia="en-GB"/>
        </w:rPr>
        <w:t>hairman to make any brief announcements relating to civic matters not already on this agenda</w:t>
      </w:r>
    </w:p>
    <w:p w14:paraId="2F90ED59"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p>
    <w:p w14:paraId="65EE4426"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00B95753"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Planning &amp; Transport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28</w:t>
      </w:r>
      <w:r w:rsidRPr="00D13D11">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April</w:t>
      </w:r>
      <w:r w:rsidRPr="0025704A">
        <w:rPr>
          <w:rFonts w:ascii="Calibri" w:eastAsia="Times New Roman" w:hAnsi="Calibri" w:cs="Calibri"/>
          <w:b/>
          <w:bCs/>
          <w:sz w:val="24"/>
          <w:szCs w:val="24"/>
          <w:lang w:eastAsia="en-GB"/>
        </w:rPr>
        <w:t>, 7:00pm</w:t>
      </w:r>
    </w:p>
    <w:p w14:paraId="6157C5BF"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OSRA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28</w:t>
      </w:r>
      <w:r w:rsidRPr="00D13D11">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April </w:t>
      </w:r>
      <w:r w:rsidRPr="0025704A">
        <w:rPr>
          <w:rFonts w:ascii="Calibri" w:eastAsia="Times New Roman" w:hAnsi="Calibri" w:cs="Calibri"/>
          <w:b/>
          <w:bCs/>
          <w:sz w:val="24"/>
          <w:szCs w:val="24"/>
          <w:lang w:eastAsia="en-GB"/>
        </w:rPr>
        <w:t>2025, 7:45pm</w:t>
      </w:r>
    </w:p>
    <w:p w14:paraId="7F4A0BDF"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Annual Parish Council Meeting</w:t>
      </w:r>
      <w:r w:rsidRPr="0025704A">
        <w:rPr>
          <w:rFonts w:ascii="Calibri" w:eastAsia="Times New Roman" w:hAnsi="Calibri" w:cs="Calibri"/>
          <w:sz w:val="24"/>
          <w:szCs w:val="24"/>
          <w:lang w:eastAsia="en-GB"/>
        </w:rPr>
        <w:t xml:space="preserv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12</w:t>
      </w:r>
      <w:r w:rsidRPr="00626B12">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May April</w:t>
      </w:r>
      <w:r w:rsidRPr="0025704A">
        <w:rPr>
          <w:rFonts w:ascii="Calibri" w:eastAsia="Times New Roman" w:hAnsi="Calibri" w:cs="Calibri"/>
          <w:b/>
          <w:bCs/>
          <w:sz w:val="24"/>
          <w:szCs w:val="24"/>
          <w:lang w:eastAsia="en-GB"/>
        </w:rPr>
        <w:t xml:space="preserve"> 2025, 7:</w:t>
      </w:r>
      <w:r>
        <w:rPr>
          <w:rFonts w:ascii="Calibri" w:eastAsia="Times New Roman" w:hAnsi="Calibri" w:cs="Calibri"/>
          <w:b/>
          <w:bCs/>
          <w:sz w:val="24"/>
          <w:szCs w:val="24"/>
          <w:lang w:eastAsia="en-GB"/>
        </w:rPr>
        <w:t>0</w:t>
      </w:r>
      <w:r w:rsidRPr="0025704A">
        <w:rPr>
          <w:rFonts w:ascii="Calibri" w:eastAsia="Times New Roman" w:hAnsi="Calibri" w:cs="Calibri"/>
          <w:b/>
          <w:bCs/>
          <w:sz w:val="24"/>
          <w:szCs w:val="24"/>
          <w:lang w:eastAsia="en-GB"/>
        </w:rPr>
        <w:t xml:space="preserve">0pm </w:t>
      </w:r>
    </w:p>
    <w:p w14:paraId="56B66D5C" w14:textId="77777777" w:rsidR="00077632" w:rsidRPr="00D13D11"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r w:rsidRPr="00D13D11">
        <w:rPr>
          <w:rFonts w:ascii="Calibri" w:eastAsia="Times New Roman" w:hAnsi="Calibri" w:cs="Calibri"/>
          <w:sz w:val="24"/>
          <w:szCs w:val="24"/>
          <w:lang w:eastAsia="en-GB"/>
        </w:rPr>
        <w:t>Parish Council Meeting</w:t>
      </w:r>
      <w:r>
        <w:rPr>
          <w:rFonts w:ascii="Calibri" w:eastAsia="Times New Roman" w:hAnsi="Calibri" w:cs="Calibri"/>
          <w:b/>
          <w:bCs/>
          <w:sz w:val="24"/>
          <w:szCs w:val="24"/>
          <w:lang w:eastAsia="en-GB"/>
        </w:rPr>
        <w:t xml:space="preserve">: </w:t>
      </w:r>
      <w:r w:rsidRPr="00D13D11">
        <w:rPr>
          <w:rFonts w:ascii="Calibri" w:eastAsia="Times New Roman" w:hAnsi="Calibri" w:cs="Calibri"/>
          <w:b/>
          <w:bCs/>
          <w:sz w:val="24"/>
          <w:szCs w:val="24"/>
          <w:lang w:eastAsia="en-GB"/>
        </w:rPr>
        <w:t>Monday 12</w:t>
      </w:r>
      <w:r w:rsidRPr="00D13D11">
        <w:rPr>
          <w:rFonts w:ascii="Calibri" w:eastAsia="Times New Roman" w:hAnsi="Calibri" w:cs="Calibri"/>
          <w:b/>
          <w:bCs/>
          <w:sz w:val="24"/>
          <w:szCs w:val="24"/>
          <w:vertAlign w:val="superscript"/>
          <w:lang w:eastAsia="en-GB"/>
        </w:rPr>
        <w:t>th</w:t>
      </w:r>
      <w:r w:rsidRPr="00D13D11">
        <w:rPr>
          <w:rFonts w:ascii="Calibri" w:eastAsia="Times New Roman" w:hAnsi="Calibri" w:cs="Calibri"/>
          <w:b/>
          <w:bCs/>
          <w:sz w:val="24"/>
          <w:szCs w:val="24"/>
          <w:lang w:eastAsia="en-GB"/>
        </w:rPr>
        <w:t xml:space="preserve"> May 2025, 7:30pm</w:t>
      </w:r>
    </w:p>
    <w:p w14:paraId="2F8E4C4C"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p>
    <w:p w14:paraId="0111CC57"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Confidentidal Session</w:t>
      </w:r>
    </w:p>
    <w:p w14:paraId="22D8D915" w14:textId="77777777" w:rsidR="00077632" w:rsidRPr="00CE47EA"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r w:rsidRPr="00CE47EA">
        <w:rPr>
          <w:rFonts w:ascii="Calibri" w:eastAsia="Times New Roman" w:hAnsi="Calibri" w:cs="Calibri"/>
          <w:sz w:val="24"/>
          <w:szCs w:val="24"/>
          <w:lang w:eastAsia="en-GB"/>
        </w:rPr>
        <w:t>To Agreed 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p>
    <w:p w14:paraId="740CCC4D"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sz w:val="24"/>
          <w:szCs w:val="24"/>
          <w:lang w:eastAsia="en-GB"/>
        </w:rPr>
      </w:pPr>
    </w:p>
    <w:p w14:paraId="2A068ADE" w14:textId="77777777" w:rsidR="00077632" w:rsidRDefault="00077632" w:rsidP="0007763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Rampion 2 Extension Development </w:t>
      </w:r>
    </w:p>
    <w:p w14:paraId="580A1D45" w14:textId="77777777" w:rsidR="00077632" w:rsidRDefault="00077632" w:rsidP="00077632">
      <w:pPr>
        <w:tabs>
          <w:tab w:val="left" w:pos="360"/>
          <w:tab w:val="left" w:pos="1440"/>
          <w:tab w:val="left" w:pos="1800"/>
        </w:tabs>
        <w:ind w:left="-709" w:right="-1054"/>
        <w:jc w:val="left"/>
        <w:rPr>
          <w:rFonts w:ascii="Calibri" w:eastAsia="Times New Roman" w:hAnsi="Calibri" w:cs="Calibri"/>
          <w:sz w:val="24"/>
          <w:szCs w:val="24"/>
          <w:lang w:eastAsia="en-GB"/>
        </w:rPr>
      </w:pPr>
      <w:r w:rsidRPr="000F1424">
        <w:rPr>
          <w:rFonts w:ascii="Calibri" w:eastAsia="Times New Roman" w:hAnsi="Calibri" w:cs="Calibri"/>
          <w:sz w:val="24"/>
          <w:szCs w:val="24"/>
          <w:lang w:eastAsia="en-GB"/>
        </w:rPr>
        <w:t>To Agree the</w:t>
      </w:r>
      <w:r>
        <w:rPr>
          <w:rFonts w:ascii="Calibri" w:eastAsia="Times New Roman" w:hAnsi="Calibri" w:cs="Calibri"/>
          <w:sz w:val="24"/>
          <w:szCs w:val="24"/>
          <w:lang w:eastAsia="en-GB"/>
        </w:rPr>
        <w:t xml:space="preserve"> terms of engagement of the Council’s agent and arrangements on negotiating an access agreement with Rampion 2 for their proposed cable route on the Recreation Ground.</w:t>
      </w:r>
    </w:p>
    <w:p w14:paraId="05ADE6BF" w14:textId="77777777" w:rsidR="00077632" w:rsidRPr="000F1424" w:rsidRDefault="00077632" w:rsidP="00077632">
      <w:pPr>
        <w:tabs>
          <w:tab w:val="left" w:pos="360"/>
          <w:tab w:val="left" w:pos="1440"/>
          <w:tab w:val="left" w:pos="1800"/>
        </w:tabs>
        <w:ind w:left="-709" w:right="-1054"/>
        <w:jc w:val="left"/>
        <w:rPr>
          <w:rFonts w:ascii="Calibri" w:eastAsia="Times New Roman" w:hAnsi="Calibri" w:cs="Calibri"/>
          <w:i/>
          <w:iCs/>
          <w:sz w:val="24"/>
          <w:szCs w:val="24"/>
          <w:lang w:eastAsia="en-GB"/>
        </w:rPr>
      </w:pPr>
    </w:p>
    <w:p w14:paraId="7B79D851" w14:textId="77777777" w:rsidR="00077632" w:rsidRDefault="00077632" w:rsidP="00077632">
      <w:pPr>
        <w:tabs>
          <w:tab w:val="left" w:pos="360"/>
          <w:tab w:val="left" w:pos="1440"/>
          <w:tab w:val="left" w:pos="1800"/>
        </w:tabs>
        <w:ind w:left="-709" w:right="-1054"/>
        <w:jc w:val="left"/>
        <w:rPr>
          <w:rFonts w:ascii="Calibri" w:eastAsia="Times New Roman" w:hAnsi="Calibri" w:cs="Calibri"/>
          <w:b/>
          <w:bCs/>
          <w:lang w:eastAsia="en-GB"/>
        </w:rPr>
      </w:pPr>
    </w:p>
    <w:p w14:paraId="0C6C9EB4" w14:textId="77777777" w:rsidR="00077632" w:rsidRPr="00950C45" w:rsidRDefault="00077632" w:rsidP="00077632">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7DD8D14C" wp14:editId="01E25277">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3E111BDC" w14:textId="77777777" w:rsidR="00077632" w:rsidRPr="00B74DD6" w:rsidRDefault="00077632" w:rsidP="00077632">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316690CD" w14:textId="77777777" w:rsidR="00077632" w:rsidRPr="00B74DD6" w:rsidRDefault="00077632" w:rsidP="00077632">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46CDE60F" w14:textId="77777777" w:rsidR="00077632" w:rsidRPr="00B74DD6" w:rsidRDefault="00077632" w:rsidP="00077632">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1</w:t>
      </w:r>
      <w:r w:rsidRPr="000F1424">
        <w:rPr>
          <w:rFonts w:ascii="Calibri" w:eastAsia="Times New Roman" w:hAnsi="Calibri" w:cs="Calibri"/>
          <w:sz w:val="24"/>
          <w:szCs w:val="24"/>
          <w:vertAlign w:val="superscript"/>
          <w:lang w:eastAsia="en-GB"/>
        </w:rPr>
        <w:t>st</w:t>
      </w:r>
      <w:r>
        <w:rPr>
          <w:rFonts w:ascii="Calibri" w:eastAsia="Times New Roman" w:hAnsi="Calibri" w:cs="Calibri"/>
          <w:sz w:val="24"/>
          <w:szCs w:val="24"/>
          <w:lang w:eastAsia="en-GB"/>
        </w:rPr>
        <w:t xml:space="preserve"> April 2025</w:t>
      </w:r>
    </w:p>
    <w:p w14:paraId="63FFA244" w14:textId="77777777" w:rsidR="00077632" w:rsidRPr="00950C45" w:rsidRDefault="00077632" w:rsidP="00077632">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6100FC38" w14:textId="77777777" w:rsidR="00077632" w:rsidRDefault="00077632" w:rsidP="00077632">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245CD2FD" w14:textId="77777777" w:rsidR="002D5C9F" w:rsidRDefault="002D5C9F"/>
    <w:sectPr w:rsidR="002D5C9F" w:rsidSect="004555F7">
      <w:footerReference w:type="default" r:id="rId15"/>
      <w:pgSz w:w="11907" w:h="16840" w:code="9"/>
      <w:pgMar w:top="1236"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A704" w14:textId="77777777" w:rsidR="00077632" w:rsidRDefault="00077632" w:rsidP="00077632">
      <w:r>
        <w:separator/>
      </w:r>
    </w:p>
  </w:endnote>
  <w:endnote w:type="continuationSeparator" w:id="0">
    <w:p w14:paraId="1A24798E" w14:textId="77777777" w:rsidR="00077632" w:rsidRDefault="00077632" w:rsidP="0007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CB5D" w14:textId="77777777" w:rsidR="00077632" w:rsidRDefault="00077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BB01" w14:textId="77777777" w:rsidR="00077632" w:rsidRDefault="00077632" w:rsidP="00077632">
      <w:r>
        <w:separator/>
      </w:r>
    </w:p>
  </w:footnote>
  <w:footnote w:type="continuationSeparator" w:id="0">
    <w:p w14:paraId="5AC0A097" w14:textId="77777777" w:rsidR="00077632" w:rsidRDefault="00077632" w:rsidP="00077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6BEA"/>
    <w:multiLevelType w:val="hybridMultilevel"/>
    <w:tmpl w:val="79D8E5AC"/>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71093F84"/>
    <w:multiLevelType w:val="hybridMultilevel"/>
    <w:tmpl w:val="B8B0B2B0"/>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1"/>
  </w:num>
  <w:num w:numId="2" w16cid:durableId="86929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32"/>
    <w:rsid w:val="00077632"/>
    <w:rsid w:val="001F646B"/>
    <w:rsid w:val="002D5C9F"/>
    <w:rsid w:val="004555F7"/>
    <w:rsid w:val="0045586D"/>
    <w:rsid w:val="006502B0"/>
    <w:rsid w:val="006E2479"/>
    <w:rsid w:val="00933AA6"/>
    <w:rsid w:val="009F779D"/>
    <w:rsid w:val="00AE630D"/>
    <w:rsid w:val="00B63584"/>
    <w:rsid w:val="00BC44FE"/>
    <w:rsid w:val="00C06934"/>
    <w:rsid w:val="00C24A14"/>
    <w:rsid w:val="00CE54A2"/>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46201"/>
  <w15:chartTrackingRefBased/>
  <w15:docId w15:val="{78EDA501-45C1-439F-B5E6-875FF58C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32"/>
  </w:style>
  <w:style w:type="paragraph" w:styleId="Heading1">
    <w:name w:val="heading 1"/>
    <w:basedOn w:val="Normal"/>
    <w:next w:val="Normal"/>
    <w:link w:val="Heading1Char"/>
    <w:uiPriority w:val="9"/>
    <w:qFormat/>
    <w:rsid w:val="00077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632"/>
    <w:rPr>
      <w:rFonts w:eastAsiaTheme="majorEastAsia" w:cstheme="majorBidi"/>
      <w:color w:val="272727" w:themeColor="text1" w:themeTint="D8"/>
    </w:rPr>
  </w:style>
  <w:style w:type="paragraph" w:styleId="Title">
    <w:name w:val="Title"/>
    <w:basedOn w:val="Normal"/>
    <w:next w:val="Normal"/>
    <w:link w:val="TitleChar"/>
    <w:uiPriority w:val="10"/>
    <w:qFormat/>
    <w:rsid w:val="00077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6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632"/>
    <w:pPr>
      <w:spacing w:before="160" w:after="160"/>
    </w:pPr>
    <w:rPr>
      <w:i/>
      <w:iCs/>
      <w:color w:val="404040" w:themeColor="text1" w:themeTint="BF"/>
    </w:rPr>
  </w:style>
  <w:style w:type="character" w:customStyle="1" w:styleId="QuoteChar">
    <w:name w:val="Quote Char"/>
    <w:basedOn w:val="DefaultParagraphFont"/>
    <w:link w:val="Quote"/>
    <w:uiPriority w:val="29"/>
    <w:rsid w:val="00077632"/>
    <w:rPr>
      <w:i/>
      <w:iCs/>
      <w:color w:val="404040" w:themeColor="text1" w:themeTint="BF"/>
    </w:rPr>
  </w:style>
  <w:style w:type="paragraph" w:styleId="ListParagraph">
    <w:name w:val="List Paragraph"/>
    <w:basedOn w:val="Normal"/>
    <w:uiPriority w:val="34"/>
    <w:qFormat/>
    <w:rsid w:val="00077632"/>
    <w:pPr>
      <w:ind w:left="720"/>
      <w:contextualSpacing/>
    </w:pPr>
  </w:style>
  <w:style w:type="character" w:styleId="IntenseEmphasis">
    <w:name w:val="Intense Emphasis"/>
    <w:basedOn w:val="DefaultParagraphFont"/>
    <w:uiPriority w:val="21"/>
    <w:qFormat/>
    <w:rsid w:val="00077632"/>
    <w:rPr>
      <w:i/>
      <w:iCs/>
      <w:color w:val="0F4761" w:themeColor="accent1" w:themeShade="BF"/>
    </w:rPr>
  </w:style>
  <w:style w:type="paragraph" w:styleId="IntenseQuote">
    <w:name w:val="Intense Quote"/>
    <w:basedOn w:val="Normal"/>
    <w:next w:val="Normal"/>
    <w:link w:val="IntenseQuoteChar"/>
    <w:uiPriority w:val="30"/>
    <w:qFormat/>
    <w:rsid w:val="0007763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77632"/>
    <w:rPr>
      <w:i/>
      <w:iCs/>
      <w:color w:val="0F4761" w:themeColor="accent1" w:themeShade="BF"/>
    </w:rPr>
  </w:style>
  <w:style w:type="character" w:styleId="IntenseReference">
    <w:name w:val="Intense Reference"/>
    <w:basedOn w:val="DefaultParagraphFont"/>
    <w:uiPriority w:val="32"/>
    <w:qFormat/>
    <w:rsid w:val="00077632"/>
    <w:rPr>
      <w:b/>
      <w:bCs/>
      <w:smallCaps/>
      <w:color w:val="0F4761" w:themeColor="accent1" w:themeShade="BF"/>
      <w:spacing w:val="5"/>
    </w:rPr>
  </w:style>
  <w:style w:type="character" w:styleId="Hyperlink">
    <w:name w:val="Hyperlink"/>
    <w:basedOn w:val="DefaultParagraphFont"/>
    <w:uiPriority w:val="99"/>
    <w:unhideWhenUsed/>
    <w:rsid w:val="00077632"/>
    <w:rPr>
      <w:color w:val="467886" w:themeColor="hyperlink"/>
      <w:u w:val="single"/>
    </w:rPr>
  </w:style>
  <w:style w:type="character" w:styleId="Strong">
    <w:name w:val="Strong"/>
    <w:basedOn w:val="DefaultParagraphFont"/>
    <w:uiPriority w:val="22"/>
    <w:qFormat/>
    <w:rsid w:val="00077632"/>
    <w:rPr>
      <w:b/>
      <w:bCs/>
    </w:rPr>
  </w:style>
  <w:style w:type="paragraph" w:styleId="Header">
    <w:name w:val="header"/>
    <w:basedOn w:val="Normal"/>
    <w:link w:val="HeaderChar"/>
    <w:uiPriority w:val="99"/>
    <w:unhideWhenUsed/>
    <w:rsid w:val="00077632"/>
    <w:pPr>
      <w:tabs>
        <w:tab w:val="center" w:pos="4513"/>
        <w:tab w:val="right" w:pos="9026"/>
      </w:tabs>
    </w:pPr>
  </w:style>
  <w:style w:type="character" w:customStyle="1" w:styleId="HeaderChar">
    <w:name w:val="Header Char"/>
    <w:basedOn w:val="DefaultParagraphFont"/>
    <w:link w:val="Header"/>
    <w:uiPriority w:val="99"/>
    <w:rsid w:val="00077632"/>
  </w:style>
  <w:style w:type="paragraph" w:styleId="Footer">
    <w:name w:val="footer"/>
    <w:basedOn w:val="Normal"/>
    <w:link w:val="FooterChar"/>
    <w:uiPriority w:val="99"/>
    <w:unhideWhenUsed/>
    <w:rsid w:val="00077632"/>
    <w:pPr>
      <w:tabs>
        <w:tab w:val="center" w:pos="4513"/>
        <w:tab w:val="right" w:pos="9026"/>
      </w:tabs>
    </w:pPr>
  </w:style>
  <w:style w:type="character" w:customStyle="1" w:styleId="FooterChar">
    <w:name w:val="Footer Char"/>
    <w:basedOn w:val="DefaultParagraphFont"/>
    <w:link w:val="Footer"/>
    <w:uiPriority w:val="99"/>
    <w:rsid w:val="0007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1drv.ms/w/c/c3efb697c9fee2ed/EcEKbCZrFOBNhHBDlBnjdIoB_dLQ0wTJhJLySgNXJomftg?e=C6X5x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1drv.ms/w/c/c3efb697c9fee2ed/EVil6rfcrW9GkuUCvswg3wkBjlggTByVcxiOpoWo1BLtPg?e=zSl17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nsultations/sussex-and-brighton-devolution/sussex-and-brighton-devolution-consult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1drv.ms/b/c/c3efb697c9fee2ed/EctRdwbPL9JKoONUA4rUnqsBpQKn9Ekmt9tegS7B1c1wag?e=oTWOsA" TargetMode="External"/><Relationship Id="rId4" Type="http://schemas.openxmlformats.org/officeDocument/2006/relationships/webSettings" Target="webSettings.xml"/><Relationship Id="rId9" Type="http://schemas.openxmlformats.org/officeDocument/2006/relationships/hyperlink" Target="https://1drv.ms/w/c/c3efb697c9fee2ed/EXmycGqkSLpJsq64JIgiD1UBMa9d9DW_uYPn4gFMzLOL1Q?e=jBbEH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2025-04-01T14:10:00Z</dcterms:created>
  <dcterms:modified xsi:type="dcterms:W3CDTF">2025-04-01T14:23:00Z</dcterms:modified>
</cp:coreProperties>
</file>